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072"/>
      </w:tblGrid>
      <w:tr w:rsidR="000D15B6" w:rsidRPr="000D15B6" w:rsidTr="000D15B6">
        <w:tc>
          <w:tcPr>
            <w:tcW w:w="0" w:type="auto"/>
            <w:shd w:val="clear" w:color="auto" w:fill="auto"/>
            <w:tcMar>
              <w:top w:w="0" w:type="dxa"/>
              <w:left w:w="0" w:type="dxa"/>
              <w:bottom w:w="0" w:type="dxa"/>
              <w:right w:w="0" w:type="dxa"/>
            </w:tcMar>
            <w:vAlign w:val="center"/>
            <w:hideMark/>
          </w:tcPr>
          <w:p w:rsidR="000D15B6" w:rsidRPr="000D15B6" w:rsidRDefault="000D15B6" w:rsidP="000D15B6">
            <w:pPr>
              <w:spacing w:after="0" w:line="690" w:lineRule="atLeast"/>
              <w:ind w:right="150"/>
              <w:outlineLvl w:val="0"/>
              <w:rPr>
                <w:rFonts w:ascii="Arial" w:eastAsia="Times New Roman" w:hAnsi="Arial" w:cs="Arial"/>
                <w:b/>
                <w:bCs/>
                <w:color w:val="43306E"/>
                <w:kern w:val="36"/>
                <w:sz w:val="28"/>
                <w:szCs w:val="28"/>
                <w:lang w:eastAsia="nl-NL"/>
              </w:rPr>
            </w:pPr>
            <w:r w:rsidRPr="000D15B6">
              <w:rPr>
                <w:rFonts w:ascii="Arial" w:eastAsia="Times New Roman" w:hAnsi="Arial" w:cs="Arial"/>
                <w:b/>
                <w:bCs/>
                <w:color w:val="43306E"/>
                <w:kern w:val="36"/>
                <w:sz w:val="28"/>
                <w:szCs w:val="28"/>
                <w:lang w:eastAsia="nl-NL"/>
              </w:rPr>
              <w:t>Winterschool DAG 4 – Het diversiteits-</w:t>
            </w:r>
            <w:proofErr w:type="spellStart"/>
            <w:r w:rsidRPr="000D15B6">
              <w:rPr>
                <w:rFonts w:ascii="Arial" w:eastAsia="Times New Roman" w:hAnsi="Arial" w:cs="Arial"/>
                <w:b/>
                <w:bCs/>
                <w:color w:val="43306E"/>
                <w:kern w:val="36"/>
                <w:sz w:val="28"/>
                <w:szCs w:val="28"/>
                <w:lang w:eastAsia="nl-NL"/>
              </w:rPr>
              <w:t>validiteits</w:t>
            </w:r>
            <w:proofErr w:type="spellEnd"/>
            <w:r w:rsidRPr="000D15B6">
              <w:rPr>
                <w:rFonts w:ascii="Arial" w:eastAsia="Times New Roman" w:hAnsi="Arial" w:cs="Arial"/>
                <w:b/>
                <w:bCs/>
                <w:color w:val="43306E"/>
                <w:kern w:val="36"/>
                <w:sz w:val="28"/>
                <w:szCs w:val="28"/>
                <w:lang w:eastAsia="nl-NL"/>
              </w:rPr>
              <w:t xml:space="preserve"> dilemma bij personeelsselectie</w:t>
            </w:r>
          </w:p>
        </w:tc>
      </w:tr>
    </w:tbl>
    <w:p w:rsidR="000D15B6" w:rsidRPr="000D15B6" w:rsidRDefault="000D15B6" w:rsidP="000D15B6">
      <w:pPr>
        <w:shd w:val="clear" w:color="auto" w:fill="FFFFFF"/>
        <w:spacing w:after="0" w:line="240" w:lineRule="auto"/>
        <w:rPr>
          <w:rFonts w:ascii="Arial" w:eastAsia="Times New Roman" w:hAnsi="Arial" w:cs="Arial"/>
          <w:color w:val="323232"/>
          <w:sz w:val="28"/>
          <w:szCs w:val="28"/>
          <w:lang w:eastAsia="nl-NL"/>
        </w:rPr>
      </w:pPr>
    </w:p>
    <w:p w:rsidR="000D15B6" w:rsidRPr="000D15B6" w:rsidRDefault="000D15B6" w:rsidP="000D15B6">
      <w:pPr>
        <w:shd w:val="clear" w:color="auto" w:fill="FFFFFF"/>
        <w:spacing w:after="150" w:line="360" w:lineRule="atLeast"/>
        <w:rPr>
          <w:rFonts w:ascii="Arial" w:eastAsia="Times New Roman" w:hAnsi="Arial" w:cs="Arial"/>
          <w:i/>
          <w:iCs/>
          <w:color w:val="43306E"/>
          <w:sz w:val="20"/>
          <w:szCs w:val="20"/>
          <w:lang w:eastAsia="nl-NL"/>
        </w:rPr>
      </w:pPr>
      <w:r w:rsidRPr="000D15B6">
        <w:rPr>
          <w:rFonts w:ascii="Arial" w:eastAsia="Times New Roman" w:hAnsi="Arial" w:cs="Arial"/>
          <w:i/>
          <w:iCs/>
          <w:color w:val="43306E"/>
          <w:sz w:val="20"/>
          <w:szCs w:val="20"/>
          <w:lang w:eastAsia="nl-NL"/>
        </w:rPr>
        <w:t>De sectie A&amp;O van het NIP organiseert deze winter de A&amp;O Winterschool, acht inhoudelijke nascholingsdagen van hoge kwaliteit op post masterniveau. De vierde dag gaat over het diversiteits-</w:t>
      </w:r>
      <w:proofErr w:type="spellStart"/>
      <w:r w:rsidRPr="000D15B6">
        <w:rPr>
          <w:rFonts w:ascii="Arial" w:eastAsia="Times New Roman" w:hAnsi="Arial" w:cs="Arial"/>
          <w:i/>
          <w:iCs/>
          <w:color w:val="43306E"/>
          <w:sz w:val="20"/>
          <w:szCs w:val="20"/>
          <w:lang w:eastAsia="nl-NL"/>
        </w:rPr>
        <w:t>validiteits</w:t>
      </w:r>
      <w:proofErr w:type="spellEnd"/>
      <w:r w:rsidRPr="000D15B6">
        <w:rPr>
          <w:rFonts w:ascii="Arial" w:eastAsia="Times New Roman" w:hAnsi="Arial" w:cs="Arial"/>
          <w:i/>
          <w:iCs/>
          <w:color w:val="43306E"/>
          <w:sz w:val="20"/>
          <w:szCs w:val="20"/>
          <w:lang w:eastAsia="nl-NL"/>
        </w:rPr>
        <w:t xml:space="preserve"> dilemma bij personeelssel</w:t>
      </w:r>
      <w:bookmarkStart w:id="0" w:name="_GoBack"/>
      <w:bookmarkEnd w:id="0"/>
      <w:r w:rsidRPr="000D15B6">
        <w:rPr>
          <w:rFonts w:ascii="Arial" w:eastAsia="Times New Roman" w:hAnsi="Arial" w:cs="Arial"/>
          <w:i/>
          <w:iCs/>
          <w:color w:val="43306E"/>
          <w:sz w:val="20"/>
          <w:szCs w:val="20"/>
          <w:lang w:eastAsia="nl-NL"/>
        </w:rPr>
        <w:t>ectie en wordt ingevuld door Prof. dr. Marise Born.</w:t>
      </w:r>
      <w:r w:rsidRPr="000D15B6">
        <w:rPr>
          <w:rFonts w:ascii="Arial" w:eastAsia="Times New Roman" w:hAnsi="Arial" w:cs="Arial"/>
          <w:i/>
          <w:iCs/>
          <w:color w:val="43306E"/>
          <w:sz w:val="20"/>
          <w:szCs w:val="20"/>
          <w:lang w:eastAsia="nl-NL"/>
        </w:rPr>
        <w:br/>
        <w:t>De Winterschool is exclusief toegankelijk voor academisch geschoolde A&amp;O en A&amp;G psychologen.</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 xml:space="preserve">Deze nascholingsdag gaat in op het klassieke </w:t>
      </w:r>
      <w:proofErr w:type="spellStart"/>
      <w:r w:rsidRPr="000D15B6">
        <w:rPr>
          <w:rFonts w:ascii="Arial" w:eastAsia="Times New Roman" w:hAnsi="Arial" w:cs="Arial"/>
          <w:color w:val="323232"/>
          <w:sz w:val="20"/>
          <w:szCs w:val="20"/>
          <w:lang w:eastAsia="nl-NL"/>
        </w:rPr>
        <w:t>diversity-validity</w:t>
      </w:r>
      <w:proofErr w:type="spellEnd"/>
      <w:r w:rsidRPr="000D15B6">
        <w:rPr>
          <w:rFonts w:ascii="Arial" w:eastAsia="Times New Roman" w:hAnsi="Arial" w:cs="Arial"/>
          <w:color w:val="323232"/>
          <w:sz w:val="20"/>
          <w:szCs w:val="20"/>
          <w:lang w:eastAsia="nl-NL"/>
        </w:rPr>
        <w:t xml:space="preserve"> dilemma bij selectie en assessment. In veel gevallen blijken selectiemethodes die een goede voorspellende kracht hebben problematisch voor het vergroten van de cultureel-etnische diversiteit op het werk. </w:t>
      </w:r>
      <w:proofErr w:type="spellStart"/>
      <w:r w:rsidRPr="000D15B6">
        <w:rPr>
          <w:rFonts w:ascii="Arial" w:eastAsia="Times New Roman" w:hAnsi="Arial" w:cs="Arial"/>
          <w:color w:val="323232"/>
          <w:sz w:val="20"/>
          <w:szCs w:val="20"/>
          <w:lang w:eastAsia="nl-NL"/>
        </w:rPr>
        <w:t>Ployhart</w:t>
      </w:r>
      <w:proofErr w:type="spellEnd"/>
      <w:r w:rsidRPr="000D15B6">
        <w:rPr>
          <w:rFonts w:ascii="Arial" w:eastAsia="Times New Roman" w:hAnsi="Arial" w:cs="Arial"/>
          <w:color w:val="323232"/>
          <w:sz w:val="20"/>
          <w:szCs w:val="20"/>
          <w:lang w:eastAsia="nl-NL"/>
        </w:rPr>
        <w:t xml:space="preserve"> en </w:t>
      </w:r>
      <w:proofErr w:type="spellStart"/>
      <w:r w:rsidRPr="000D15B6">
        <w:rPr>
          <w:rFonts w:ascii="Arial" w:eastAsia="Times New Roman" w:hAnsi="Arial" w:cs="Arial"/>
          <w:color w:val="323232"/>
          <w:sz w:val="20"/>
          <w:szCs w:val="20"/>
          <w:lang w:eastAsia="nl-NL"/>
        </w:rPr>
        <w:t>Holz</w:t>
      </w:r>
      <w:proofErr w:type="spellEnd"/>
      <w:r w:rsidRPr="000D15B6">
        <w:rPr>
          <w:rFonts w:ascii="Arial" w:eastAsia="Times New Roman" w:hAnsi="Arial" w:cs="Arial"/>
          <w:color w:val="323232"/>
          <w:sz w:val="20"/>
          <w:szCs w:val="20"/>
          <w:lang w:eastAsia="nl-NL"/>
        </w:rPr>
        <w:t xml:space="preserve"> (2008) behandelden 16 strategieën waarop met dit dilemma zou kunnen worden omgegaan. Sommige strategieën werken beter dan andere.</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i/>
          <w:iCs/>
          <w:color w:val="323232"/>
          <w:sz w:val="20"/>
          <w:szCs w:val="20"/>
          <w:lang w:eastAsia="nl-NL"/>
        </w:rPr>
        <w:t>Module 1</w:t>
      </w:r>
      <w:r w:rsidRPr="000D15B6">
        <w:rPr>
          <w:rFonts w:ascii="Arial" w:eastAsia="Times New Roman" w:hAnsi="Arial" w:cs="Arial"/>
          <w:color w:val="323232"/>
          <w:sz w:val="20"/>
          <w:szCs w:val="20"/>
          <w:lang w:eastAsia="nl-NL"/>
        </w:rPr>
        <w:t> behandelt wat het diversiteit-validiteit dilemma betekent en mogelijke verklaringen voor dit dilemma. We bespreken verschillende aan het dilemma gerelateerde concepten en modellen (bijv. partijdigheid, differentiële validiteit) en zullen oefenen met situaties waarin dit dilemma problematische vormen kan aannemen. Hoewel we ons zullen richten op vragen rondom cultureel-etnische diversiteit zijn de meeste concepten en modellen ook relevant voor andere diversiteitskwesties.</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Tijdens </w:t>
      </w:r>
      <w:r w:rsidRPr="000D15B6">
        <w:rPr>
          <w:rFonts w:ascii="Arial" w:eastAsia="Times New Roman" w:hAnsi="Arial" w:cs="Arial"/>
          <w:i/>
          <w:iCs/>
          <w:color w:val="323232"/>
          <w:sz w:val="20"/>
          <w:szCs w:val="20"/>
          <w:lang w:eastAsia="nl-NL"/>
        </w:rPr>
        <w:t>Module 2</w:t>
      </w:r>
      <w:r w:rsidRPr="000D15B6">
        <w:rPr>
          <w:rFonts w:ascii="Arial" w:eastAsia="Times New Roman" w:hAnsi="Arial" w:cs="Arial"/>
          <w:color w:val="323232"/>
          <w:sz w:val="20"/>
          <w:szCs w:val="20"/>
          <w:lang w:eastAsia="nl-NL"/>
        </w:rPr>
        <w:t xml:space="preserve"> komen manieren aan bod met dit dilemma om te gaan, aan de hand van onder andere de strategieën van </w:t>
      </w:r>
      <w:proofErr w:type="spellStart"/>
      <w:r w:rsidRPr="000D15B6">
        <w:rPr>
          <w:rFonts w:ascii="Arial" w:eastAsia="Times New Roman" w:hAnsi="Arial" w:cs="Arial"/>
          <w:color w:val="323232"/>
          <w:sz w:val="20"/>
          <w:szCs w:val="20"/>
          <w:lang w:eastAsia="nl-NL"/>
        </w:rPr>
        <w:t>Ployhart</w:t>
      </w:r>
      <w:proofErr w:type="spellEnd"/>
      <w:r w:rsidRPr="000D15B6">
        <w:rPr>
          <w:rFonts w:ascii="Arial" w:eastAsia="Times New Roman" w:hAnsi="Arial" w:cs="Arial"/>
          <w:color w:val="323232"/>
          <w:sz w:val="20"/>
          <w:szCs w:val="20"/>
          <w:lang w:eastAsia="nl-NL"/>
        </w:rPr>
        <w:t xml:space="preserve"> en </w:t>
      </w:r>
      <w:proofErr w:type="spellStart"/>
      <w:r w:rsidRPr="000D15B6">
        <w:rPr>
          <w:rFonts w:ascii="Arial" w:eastAsia="Times New Roman" w:hAnsi="Arial" w:cs="Arial"/>
          <w:color w:val="323232"/>
          <w:sz w:val="20"/>
          <w:szCs w:val="20"/>
          <w:lang w:eastAsia="nl-NL"/>
        </w:rPr>
        <w:t>Holz</w:t>
      </w:r>
      <w:proofErr w:type="spellEnd"/>
      <w:r w:rsidRPr="000D15B6">
        <w:rPr>
          <w:rFonts w:ascii="Arial" w:eastAsia="Times New Roman" w:hAnsi="Arial" w:cs="Arial"/>
          <w:color w:val="323232"/>
          <w:sz w:val="20"/>
          <w:szCs w:val="20"/>
          <w:lang w:eastAsia="nl-NL"/>
        </w:rPr>
        <w:t>. Bovendien gaat het tijdens deze module om het helderder maken van onze eigen opvattingen en voorkeuren in deze problematiek.</w:t>
      </w:r>
    </w:p>
    <w:p w:rsidR="000D15B6" w:rsidRPr="000D15B6" w:rsidRDefault="000D15B6" w:rsidP="000D15B6">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D15B6">
        <w:rPr>
          <w:rFonts w:ascii="inherit" w:eastAsia="Times New Roman" w:hAnsi="inherit" w:cs="Arial"/>
          <w:b/>
          <w:bCs/>
          <w:color w:val="43306E"/>
          <w:sz w:val="24"/>
          <w:szCs w:val="24"/>
          <w:lang w:eastAsia="nl-NL"/>
        </w:rPr>
        <w:t>Over de spreker – Prof. dr. Marise Born</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noProof/>
          <w:color w:val="323232"/>
          <w:sz w:val="20"/>
          <w:szCs w:val="20"/>
          <w:lang w:eastAsia="nl-NL"/>
        </w:rPr>
        <w:drawing>
          <wp:inline distT="0" distB="0" distL="0" distR="0">
            <wp:extent cx="1114425" cy="1590675"/>
            <wp:effectExtent l="0" t="0" r="9525" b="9525"/>
            <wp:docPr id="1" name="Afbeelding 1" descr="https://www.psynip.nl/wp-content/uploads/2019/06/Marisie-B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nip.nl/wp-content/uploads/2019/06/Marisie-Bor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590675"/>
                    </a:xfrm>
                    <a:prstGeom prst="rect">
                      <a:avLst/>
                    </a:prstGeom>
                    <a:noFill/>
                    <a:ln>
                      <a:noFill/>
                    </a:ln>
                  </pic:spPr>
                </pic:pic>
              </a:graphicData>
            </a:graphic>
          </wp:inline>
        </w:drawing>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prof. dr. M. Ph. (Marise) Born hoogleraar Personeelspsychologie aan het Instituut voor Psychologie van de Erasmus Universiteit Rotterdam. Daarnaast heeft ze een aanstelling als bijzonder hoogleraar aan de Vrije Universiteit Amsterdam op het gebied van de arbeids- en personeelspsychologie, in het bijzonder gericht op allochtoon-etnische groepen.</w:t>
      </w:r>
      <w:r w:rsidRPr="000D15B6">
        <w:rPr>
          <w:rFonts w:ascii="Arial" w:eastAsia="Times New Roman" w:hAnsi="Arial" w:cs="Arial"/>
          <w:color w:val="323232"/>
          <w:sz w:val="20"/>
          <w:szCs w:val="20"/>
          <w:lang w:eastAsia="nl-NL"/>
        </w:rPr>
        <w:br/>
        <w:t xml:space="preserve">Haar specialisaties betreffen individuele verschillen, psychologie en assessment, selectiepsychologie en persoonlijkheidspsychologie. Van 2008-2010 was zij President van de International Test </w:t>
      </w:r>
      <w:proofErr w:type="spellStart"/>
      <w:r w:rsidRPr="000D15B6">
        <w:rPr>
          <w:rFonts w:ascii="Arial" w:eastAsia="Times New Roman" w:hAnsi="Arial" w:cs="Arial"/>
          <w:color w:val="323232"/>
          <w:sz w:val="20"/>
          <w:szCs w:val="20"/>
          <w:lang w:eastAsia="nl-NL"/>
        </w:rPr>
        <w:t>Commission</w:t>
      </w:r>
      <w:proofErr w:type="spellEnd"/>
      <w:r w:rsidRPr="000D15B6">
        <w:rPr>
          <w:rFonts w:ascii="Arial" w:eastAsia="Times New Roman" w:hAnsi="Arial" w:cs="Arial"/>
          <w:color w:val="323232"/>
          <w:sz w:val="20"/>
          <w:szCs w:val="20"/>
          <w:lang w:eastAsia="nl-NL"/>
        </w:rPr>
        <w:t xml:space="preserve"> (ITC) en van 2003-2010 was zij lid van de Commissie Testaangelegenheden (COTAN) van het Nederlands Instituut van Psychologen. Sinds najaar 2015 is zij de voorzitter van het </w:t>
      </w:r>
      <w:proofErr w:type="spellStart"/>
      <w:r w:rsidRPr="000D15B6">
        <w:rPr>
          <w:rFonts w:ascii="Arial" w:eastAsia="Times New Roman" w:hAnsi="Arial" w:cs="Arial"/>
          <w:color w:val="323232"/>
          <w:sz w:val="20"/>
          <w:szCs w:val="20"/>
          <w:lang w:eastAsia="nl-NL"/>
        </w:rPr>
        <w:t>NSvP</w:t>
      </w:r>
      <w:proofErr w:type="spellEnd"/>
      <w:r w:rsidRPr="000D15B6">
        <w:rPr>
          <w:rFonts w:ascii="Arial" w:eastAsia="Times New Roman" w:hAnsi="Arial" w:cs="Arial"/>
          <w:color w:val="323232"/>
          <w:sz w:val="20"/>
          <w:szCs w:val="20"/>
          <w:lang w:eastAsia="nl-NL"/>
        </w:rPr>
        <w:t>-bestuur.</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 </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In deze modules van NIP Winterschool vertaalt zij beschikbare kennis en inzichten uit de wetenschap in handzame informatie en interventies voor de praktijk.</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 xml:space="preserve">Ter voorbereiding op dit masterclass worden de cursisten geacht om artikelen te bestuderen. Door middel van een eindopdracht, die de cursisten na de </w:t>
      </w:r>
      <w:proofErr w:type="spellStart"/>
      <w:r w:rsidRPr="000D15B6">
        <w:rPr>
          <w:rFonts w:ascii="Arial" w:eastAsia="Times New Roman" w:hAnsi="Arial" w:cs="Arial"/>
          <w:color w:val="323232"/>
          <w:sz w:val="20"/>
          <w:szCs w:val="20"/>
          <w:lang w:eastAsia="nl-NL"/>
        </w:rPr>
        <w:t>scholingsdag</w:t>
      </w:r>
      <w:proofErr w:type="spellEnd"/>
      <w:r w:rsidRPr="000D15B6">
        <w:rPr>
          <w:rFonts w:ascii="Arial" w:eastAsia="Times New Roman" w:hAnsi="Arial" w:cs="Arial"/>
          <w:color w:val="323232"/>
          <w:sz w:val="20"/>
          <w:szCs w:val="20"/>
          <w:lang w:eastAsia="nl-NL"/>
        </w:rPr>
        <w:t xml:space="preserve"> ontvangen, wordt de kennis van de cursisten getoetst. De cursist dient deze eindopdracht met een voldoende af te ronden om de extra accreditatiepunten toegekend te krijgen.</w:t>
      </w:r>
    </w:p>
    <w:p w:rsidR="000D15B6" w:rsidRPr="000D15B6" w:rsidRDefault="000D15B6" w:rsidP="000D15B6">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D15B6">
        <w:rPr>
          <w:rFonts w:ascii="inherit" w:eastAsia="Times New Roman" w:hAnsi="inherit" w:cs="Arial"/>
          <w:b/>
          <w:bCs/>
          <w:color w:val="43306E"/>
          <w:sz w:val="24"/>
          <w:szCs w:val="24"/>
          <w:lang w:eastAsia="nl-NL"/>
        </w:rPr>
        <w:lastRenderedPageBreak/>
        <w:t>Artikelen</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De te lezen literatuur wordt zo snel mogelijk bekend gemaakt en toegezonden aan de deelnemers.</w:t>
      </w:r>
    </w:p>
    <w:p w:rsidR="000D15B6" w:rsidRPr="000D15B6" w:rsidRDefault="000D15B6" w:rsidP="000D15B6">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D15B6">
        <w:rPr>
          <w:rFonts w:ascii="inherit" w:eastAsia="Times New Roman" w:hAnsi="inherit" w:cs="Arial"/>
          <w:b/>
          <w:bCs/>
          <w:color w:val="43306E"/>
          <w:sz w:val="24"/>
          <w:szCs w:val="24"/>
          <w:lang w:eastAsia="nl-NL"/>
        </w:rPr>
        <w:t>Programma</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09.00 uur Inloop en registratie</w:t>
      </w:r>
      <w:r w:rsidRPr="000D15B6">
        <w:rPr>
          <w:rFonts w:ascii="Arial" w:eastAsia="Times New Roman" w:hAnsi="Arial" w:cs="Arial"/>
          <w:color w:val="323232"/>
          <w:sz w:val="20"/>
          <w:szCs w:val="20"/>
          <w:lang w:eastAsia="nl-NL"/>
        </w:rPr>
        <w:br/>
        <w:t>09:30 uur Start programma (module 1)</w:t>
      </w:r>
      <w:r w:rsidRPr="000D15B6">
        <w:rPr>
          <w:rFonts w:ascii="Arial" w:eastAsia="Times New Roman" w:hAnsi="Arial" w:cs="Arial"/>
          <w:color w:val="323232"/>
          <w:sz w:val="20"/>
          <w:szCs w:val="20"/>
          <w:lang w:eastAsia="nl-NL"/>
        </w:rPr>
        <w:br/>
        <w:t>13:00 uur Lunchpauze</w:t>
      </w:r>
      <w:r w:rsidRPr="000D15B6">
        <w:rPr>
          <w:rFonts w:ascii="Arial" w:eastAsia="Times New Roman" w:hAnsi="Arial" w:cs="Arial"/>
          <w:color w:val="323232"/>
          <w:sz w:val="20"/>
          <w:szCs w:val="20"/>
          <w:lang w:eastAsia="nl-NL"/>
        </w:rPr>
        <w:br/>
        <w:t>14:00 uur Start programma (module 2)</w:t>
      </w:r>
      <w:r w:rsidRPr="000D15B6">
        <w:rPr>
          <w:rFonts w:ascii="Arial" w:eastAsia="Times New Roman" w:hAnsi="Arial" w:cs="Arial"/>
          <w:color w:val="323232"/>
          <w:sz w:val="20"/>
          <w:szCs w:val="20"/>
          <w:lang w:eastAsia="nl-NL"/>
        </w:rPr>
        <w:br/>
        <w:t>17:30 uur Sluiting + Borrel</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De Winterschool is exclusief toegankelijk voor academisch geschoolde A&amp;O en A&amp;G psychologen.</w:t>
      </w:r>
    </w:p>
    <w:p w:rsidR="000D15B6" w:rsidRPr="000D15B6" w:rsidRDefault="000D15B6" w:rsidP="000D15B6">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D15B6">
        <w:rPr>
          <w:rFonts w:ascii="inherit" w:eastAsia="Times New Roman" w:hAnsi="inherit" w:cs="Arial"/>
          <w:b/>
          <w:bCs/>
          <w:color w:val="43306E"/>
          <w:sz w:val="24"/>
          <w:szCs w:val="24"/>
          <w:lang w:eastAsia="nl-NL"/>
        </w:rPr>
        <w:t>Accreditatie</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Accreditatie wordt aangevraagd voor Arbeid- en Organisatiepsycholoog NIP &amp; Psycholoog Arbeid en Gezondheid NIP voor:</w:t>
      </w:r>
      <w:r w:rsidRPr="000D15B6">
        <w:rPr>
          <w:rFonts w:ascii="Arial" w:eastAsia="Times New Roman" w:hAnsi="Arial" w:cs="Arial"/>
          <w:color w:val="323232"/>
          <w:sz w:val="20"/>
          <w:szCs w:val="20"/>
          <w:lang w:eastAsia="nl-NL"/>
        </w:rPr>
        <w:br/>
        <w:t>7 PE-punten voor het bijwonen van de dag EN optioneel:</w:t>
      </w:r>
      <w:r w:rsidRPr="000D15B6">
        <w:rPr>
          <w:rFonts w:ascii="Arial" w:eastAsia="Times New Roman" w:hAnsi="Arial" w:cs="Arial"/>
          <w:color w:val="323232"/>
          <w:sz w:val="20"/>
          <w:szCs w:val="20"/>
          <w:lang w:eastAsia="nl-NL"/>
        </w:rPr>
        <w:br/>
        <w:t>7 PE punten voor het met een voldoende afronden van de eindopdracht</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b/>
          <w:bCs/>
          <w:color w:val="323232"/>
          <w:sz w:val="20"/>
          <w:szCs w:val="20"/>
          <w:lang w:eastAsia="nl-NL"/>
        </w:rPr>
        <w:t>Kosten voor deze dag:</w:t>
      </w:r>
      <w:r w:rsidRPr="000D15B6">
        <w:rPr>
          <w:rFonts w:ascii="Arial" w:eastAsia="Times New Roman" w:hAnsi="Arial" w:cs="Arial"/>
          <w:color w:val="323232"/>
          <w:sz w:val="20"/>
          <w:szCs w:val="20"/>
          <w:lang w:eastAsia="nl-NL"/>
        </w:rPr>
        <w:br/>
        <w:t>Toegang NIP-leden                € 75,-</w:t>
      </w:r>
      <w:r w:rsidRPr="000D15B6">
        <w:rPr>
          <w:rFonts w:ascii="Arial" w:eastAsia="Times New Roman" w:hAnsi="Arial" w:cs="Arial"/>
          <w:color w:val="323232"/>
          <w:sz w:val="20"/>
          <w:szCs w:val="20"/>
          <w:lang w:eastAsia="nl-NL"/>
        </w:rPr>
        <w:br/>
        <w:t>Toegang niet leden                € 250,-</w:t>
      </w:r>
      <w:r w:rsidRPr="000D15B6">
        <w:rPr>
          <w:rFonts w:ascii="Arial" w:eastAsia="Times New Roman" w:hAnsi="Arial" w:cs="Arial"/>
          <w:color w:val="323232"/>
          <w:sz w:val="20"/>
          <w:szCs w:val="20"/>
          <w:lang w:eastAsia="nl-NL"/>
        </w:rPr>
        <w:br/>
        <w:t>Toegang studenten NIP         € 25.-</w:t>
      </w:r>
      <w:r w:rsidRPr="000D15B6">
        <w:rPr>
          <w:rFonts w:ascii="Arial" w:eastAsia="Times New Roman" w:hAnsi="Arial" w:cs="Arial"/>
          <w:color w:val="323232"/>
          <w:sz w:val="20"/>
          <w:szCs w:val="20"/>
          <w:lang w:eastAsia="nl-NL"/>
        </w:rPr>
        <w:br/>
        <w:t>Toegang starters NIP             € 40,-</w:t>
      </w:r>
    </w:p>
    <w:p w:rsidR="000D15B6" w:rsidRPr="000D15B6" w:rsidRDefault="000D15B6" w:rsidP="000D15B6">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D15B6">
        <w:rPr>
          <w:rFonts w:ascii="inherit" w:eastAsia="Times New Roman" w:hAnsi="inherit" w:cs="Arial"/>
          <w:b/>
          <w:bCs/>
          <w:color w:val="43306E"/>
          <w:sz w:val="24"/>
          <w:szCs w:val="24"/>
          <w:lang w:eastAsia="nl-NL"/>
        </w:rPr>
        <w:t>Locatie</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hyperlink r:id="rId5" w:tgtFrame="_blank" w:history="1">
        <w:r w:rsidRPr="000D15B6">
          <w:rPr>
            <w:rFonts w:ascii="Arial" w:eastAsia="Times New Roman" w:hAnsi="Arial" w:cs="Arial"/>
            <w:color w:val="0099B4"/>
            <w:sz w:val="20"/>
            <w:szCs w:val="20"/>
            <w:u w:val="single"/>
            <w:lang w:eastAsia="nl-NL"/>
          </w:rPr>
          <w:t>NIP-kantoor</w:t>
        </w:r>
      </w:hyperlink>
      <w:r w:rsidRPr="000D15B6">
        <w:rPr>
          <w:rFonts w:ascii="Arial" w:eastAsia="Times New Roman" w:hAnsi="Arial" w:cs="Arial"/>
          <w:color w:val="323232"/>
          <w:sz w:val="20"/>
          <w:szCs w:val="20"/>
          <w:lang w:eastAsia="nl-NL"/>
        </w:rPr>
        <w:t>, HNK-gebouw, Arthur van Schendelstraat 650, Utrecht</w:t>
      </w:r>
    </w:p>
    <w:p w:rsidR="000D15B6" w:rsidRPr="000D15B6" w:rsidRDefault="000D15B6" w:rsidP="000D15B6">
      <w:pPr>
        <w:shd w:val="clear" w:color="auto" w:fill="FFFFFF"/>
        <w:spacing w:before="150" w:after="150" w:line="240" w:lineRule="auto"/>
        <w:outlineLvl w:val="3"/>
        <w:rPr>
          <w:rFonts w:ascii="inherit" w:eastAsia="Times New Roman" w:hAnsi="inherit" w:cs="Arial"/>
          <w:b/>
          <w:bCs/>
          <w:color w:val="43306E"/>
          <w:sz w:val="24"/>
          <w:szCs w:val="24"/>
          <w:lang w:eastAsia="nl-NL"/>
        </w:rPr>
      </w:pPr>
      <w:r w:rsidRPr="000D15B6">
        <w:rPr>
          <w:rFonts w:ascii="inherit" w:eastAsia="Times New Roman" w:hAnsi="inherit" w:cs="Arial"/>
          <w:b/>
          <w:bCs/>
          <w:color w:val="43306E"/>
          <w:sz w:val="24"/>
          <w:szCs w:val="24"/>
          <w:lang w:eastAsia="nl-NL"/>
        </w:rPr>
        <w:t>Aanmelden</w:t>
      </w:r>
    </w:p>
    <w:p w:rsidR="000D15B6" w:rsidRPr="000D15B6" w:rsidRDefault="000D15B6" w:rsidP="000D15B6">
      <w:pPr>
        <w:shd w:val="clear" w:color="auto" w:fill="FFFFFF"/>
        <w:spacing w:after="15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 </w:t>
      </w:r>
    </w:p>
    <w:p w:rsidR="000D15B6" w:rsidRPr="000D15B6" w:rsidRDefault="000D15B6" w:rsidP="000D15B6">
      <w:pPr>
        <w:shd w:val="clear" w:color="auto" w:fill="FFFFFF"/>
        <w:spacing w:after="0" w:line="240" w:lineRule="auto"/>
        <w:rPr>
          <w:rFonts w:ascii="Arial" w:eastAsia="Times New Roman" w:hAnsi="Arial" w:cs="Arial"/>
          <w:color w:val="323232"/>
          <w:sz w:val="20"/>
          <w:szCs w:val="20"/>
          <w:lang w:eastAsia="nl-NL"/>
        </w:rPr>
      </w:pPr>
      <w:r w:rsidRPr="000D15B6">
        <w:rPr>
          <w:rFonts w:ascii="Arial" w:eastAsia="Times New Roman" w:hAnsi="Arial" w:cs="Arial"/>
          <w:color w:val="323232"/>
          <w:sz w:val="20"/>
          <w:szCs w:val="20"/>
          <w:lang w:eastAsia="nl-NL"/>
        </w:rPr>
        <w:t>Aanmelden Winterschool Dag 4</w:t>
      </w:r>
      <w:r w:rsidRPr="000D15B6">
        <w:rPr>
          <w:rFonts w:ascii="Arial" w:eastAsia="Times New Roman" w:hAnsi="Arial" w:cs="Arial"/>
          <w:b/>
          <w:bCs/>
          <w:color w:val="323232"/>
          <w:sz w:val="20"/>
          <w:szCs w:val="20"/>
          <w:lang w:eastAsia="nl-NL"/>
        </w:rPr>
        <w:t>Organisatie:</w:t>
      </w:r>
      <w:r w:rsidRPr="000D15B6">
        <w:rPr>
          <w:rFonts w:ascii="Arial" w:eastAsia="Times New Roman" w:hAnsi="Arial" w:cs="Arial"/>
          <w:color w:val="323232"/>
          <w:sz w:val="20"/>
          <w:szCs w:val="20"/>
          <w:lang w:eastAsia="nl-NL"/>
        </w:rPr>
        <w:t> sectie A&amp;O</w:t>
      </w:r>
      <w:r w:rsidRPr="000D15B6">
        <w:rPr>
          <w:rFonts w:ascii="Arial" w:eastAsia="Times New Roman" w:hAnsi="Arial" w:cs="Arial"/>
          <w:color w:val="323232"/>
          <w:sz w:val="20"/>
          <w:szCs w:val="20"/>
          <w:lang w:eastAsia="nl-NL"/>
        </w:rPr>
        <w:br/>
      </w:r>
      <w:r w:rsidRPr="000D15B6">
        <w:rPr>
          <w:rFonts w:ascii="Arial" w:eastAsia="Times New Roman" w:hAnsi="Arial" w:cs="Arial"/>
          <w:b/>
          <w:bCs/>
          <w:color w:val="323232"/>
          <w:sz w:val="20"/>
          <w:szCs w:val="20"/>
          <w:lang w:eastAsia="nl-NL"/>
        </w:rPr>
        <w:t>Locatie:</w:t>
      </w:r>
      <w:r w:rsidRPr="000D15B6">
        <w:rPr>
          <w:rFonts w:ascii="Arial" w:eastAsia="Times New Roman" w:hAnsi="Arial" w:cs="Arial"/>
          <w:color w:val="323232"/>
          <w:sz w:val="20"/>
          <w:szCs w:val="20"/>
          <w:lang w:eastAsia="nl-NL"/>
        </w:rPr>
        <w:t> NIP-kantoor, HNK Utrecht, 2e verdieping, Arthur van Schendelstraat 650 te Utrecht</w:t>
      </w:r>
    </w:p>
    <w:p w:rsidR="006E486A" w:rsidRDefault="006E486A"/>
    <w:sectPr w:rsidR="006E4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B6"/>
    <w:rsid w:val="000D15B6"/>
    <w:rsid w:val="006E4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1331-CF3B-47BC-B2EB-CAD93AEB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D1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0D15B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15B6"/>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0D15B6"/>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D15B6"/>
    <w:rPr>
      <w:color w:val="0000FF"/>
      <w:u w:val="single"/>
    </w:rPr>
  </w:style>
  <w:style w:type="paragraph" w:customStyle="1" w:styleId="introduction">
    <w:name w:val="introduction"/>
    <w:basedOn w:val="Standaard"/>
    <w:rsid w:val="000D15B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D15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D15B6"/>
    <w:rPr>
      <w:i/>
      <w:iCs/>
    </w:rPr>
  </w:style>
  <w:style w:type="character" w:styleId="Zwaar">
    <w:name w:val="Strong"/>
    <w:basedOn w:val="Standaardalinea-lettertype"/>
    <w:uiPriority w:val="22"/>
    <w:qFormat/>
    <w:rsid w:val="000D15B6"/>
    <w:rPr>
      <w:b/>
      <w:bCs/>
    </w:rPr>
  </w:style>
  <w:style w:type="character" w:customStyle="1" w:styleId="post-location">
    <w:name w:val="post-location"/>
    <w:basedOn w:val="Standaardalinea-lettertype"/>
    <w:rsid w:val="000D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0977">
      <w:bodyDiv w:val="1"/>
      <w:marLeft w:val="0"/>
      <w:marRight w:val="0"/>
      <w:marTop w:val="0"/>
      <w:marBottom w:val="0"/>
      <w:divBdr>
        <w:top w:val="none" w:sz="0" w:space="0" w:color="auto"/>
        <w:left w:val="none" w:sz="0" w:space="0" w:color="auto"/>
        <w:bottom w:val="none" w:sz="0" w:space="0" w:color="auto"/>
        <w:right w:val="none" w:sz="0" w:space="0" w:color="auto"/>
      </w:divBdr>
      <w:divsChild>
        <w:div w:id="759565801">
          <w:marLeft w:val="-150"/>
          <w:marRight w:val="-150"/>
          <w:marTop w:val="0"/>
          <w:marBottom w:val="0"/>
          <w:divBdr>
            <w:top w:val="none" w:sz="0" w:space="0" w:color="auto"/>
            <w:left w:val="none" w:sz="0" w:space="0" w:color="auto"/>
            <w:bottom w:val="none" w:sz="0" w:space="0" w:color="auto"/>
            <w:right w:val="none" w:sz="0" w:space="0" w:color="auto"/>
          </w:divBdr>
          <w:divsChild>
            <w:div w:id="1390150247">
              <w:marLeft w:val="0"/>
              <w:marRight w:val="0"/>
              <w:marTop w:val="0"/>
              <w:marBottom w:val="0"/>
              <w:divBdr>
                <w:top w:val="none" w:sz="0" w:space="0" w:color="auto"/>
                <w:left w:val="single" w:sz="6" w:space="0" w:color="8FD2DE"/>
                <w:bottom w:val="none" w:sz="0" w:space="0" w:color="auto"/>
                <w:right w:val="none" w:sz="0" w:space="0" w:color="auto"/>
              </w:divBdr>
              <w:divsChild>
                <w:div w:id="1816333258">
                  <w:marLeft w:val="0"/>
                  <w:marRight w:val="0"/>
                  <w:marTop w:val="0"/>
                  <w:marBottom w:val="0"/>
                  <w:divBdr>
                    <w:top w:val="none" w:sz="0" w:space="0" w:color="auto"/>
                    <w:left w:val="none" w:sz="0" w:space="0" w:color="auto"/>
                    <w:bottom w:val="none" w:sz="0" w:space="0" w:color="auto"/>
                    <w:right w:val="none" w:sz="0" w:space="0" w:color="auto"/>
                  </w:divBdr>
                </w:div>
              </w:divsChild>
            </w:div>
            <w:div w:id="317340664">
              <w:marLeft w:val="0"/>
              <w:marRight w:val="0"/>
              <w:marTop w:val="0"/>
              <w:marBottom w:val="0"/>
              <w:divBdr>
                <w:top w:val="none" w:sz="0" w:space="0" w:color="auto"/>
                <w:left w:val="none" w:sz="0" w:space="0" w:color="auto"/>
                <w:bottom w:val="none" w:sz="0" w:space="0" w:color="auto"/>
                <w:right w:val="none" w:sz="0" w:space="0" w:color="auto"/>
              </w:divBdr>
              <w:divsChild>
                <w:div w:id="414518854">
                  <w:marLeft w:val="150"/>
                  <w:marRight w:val="0"/>
                  <w:marTop w:val="0"/>
                  <w:marBottom w:val="0"/>
                  <w:divBdr>
                    <w:top w:val="none" w:sz="0" w:space="0" w:color="auto"/>
                    <w:left w:val="none" w:sz="0" w:space="0" w:color="auto"/>
                    <w:bottom w:val="none" w:sz="0" w:space="0" w:color="auto"/>
                    <w:right w:val="none" w:sz="0" w:space="0" w:color="auto"/>
                  </w:divBdr>
                  <w:divsChild>
                    <w:div w:id="606735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08389235">
          <w:marLeft w:val="-150"/>
          <w:marRight w:val="-150"/>
          <w:marTop w:val="0"/>
          <w:marBottom w:val="0"/>
          <w:divBdr>
            <w:top w:val="none" w:sz="0" w:space="0" w:color="auto"/>
            <w:left w:val="none" w:sz="0" w:space="0" w:color="auto"/>
            <w:bottom w:val="none" w:sz="0" w:space="0" w:color="auto"/>
            <w:right w:val="none" w:sz="0" w:space="0" w:color="auto"/>
          </w:divBdr>
          <w:divsChild>
            <w:div w:id="1580795950">
              <w:marLeft w:val="0"/>
              <w:marRight w:val="0"/>
              <w:marTop w:val="0"/>
              <w:marBottom w:val="0"/>
              <w:divBdr>
                <w:top w:val="none" w:sz="0" w:space="0" w:color="auto"/>
                <w:left w:val="single" w:sz="6" w:space="8" w:color="8FD2DE"/>
                <w:bottom w:val="none" w:sz="0" w:space="0" w:color="auto"/>
                <w:right w:val="none" w:sz="0" w:space="0" w:color="auto"/>
              </w:divBdr>
              <w:divsChild>
                <w:div w:id="5592188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nip.nl/het-nip/contact-mijn-nip/routebeschrijvin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2019-11-26T13:21:00Z</dcterms:created>
  <dcterms:modified xsi:type="dcterms:W3CDTF">2019-11-26T13:23:00Z</dcterms:modified>
</cp:coreProperties>
</file>